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FB5" w:rsidRPr="00A96FB5" w:rsidRDefault="00A96FB5" w:rsidP="00A96FB5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96FB5">
        <w:rPr>
          <w:rFonts w:ascii="Times New Roman" w:hAnsi="Times New Roman" w:cs="Times New Roman"/>
          <w:sz w:val="32"/>
          <w:szCs w:val="32"/>
        </w:rPr>
        <w:t>Journal #7</w:t>
      </w:r>
    </w:p>
    <w:p w:rsidR="00B545A7" w:rsidRDefault="00A96FB5">
      <w:pPr>
        <w:rPr>
          <w:rFonts w:ascii="Times New Roman" w:hAnsi="Times New Roman" w:cs="Times New Roman"/>
          <w:sz w:val="28"/>
          <w:szCs w:val="28"/>
        </w:rPr>
      </w:pPr>
      <w:r w:rsidRPr="00A96F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87007F2" wp14:editId="2CEDB69E">
            <wp:simplePos x="0" y="0"/>
            <wp:positionH relativeFrom="margin">
              <wp:align>left</wp:align>
            </wp:positionH>
            <wp:positionV relativeFrom="paragraph">
              <wp:posOffset>530225</wp:posOffset>
            </wp:positionV>
            <wp:extent cx="8135639" cy="5410200"/>
            <wp:effectExtent l="0" t="0" r="0" b="0"/>
            <wp:wrapTight wrapText="bothSides">
              <wp:wrapPolygon edited="0">
                <wp:start x="0" y="0"/>
                <wp:lineTo x="0" y="21524"/>
                <wp:lineTo x="21546" y="21524"/>
                <wp:lineTo x="21546" y="0"/>
                <wp:lineTo x="0" y="0"/>
              </wp:wrapPolygon>
            </wp:wrapTight>
            <wp:docPr id="1" name="Picture 1" descr="waiting-for-climate-ch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iting-for-climate-chan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5639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FB5">
        <w:rPr>
          <w:rFonts w:ascii="Times New Roman" w:hAnsi="Times New Roman" w:cs="Times New Roman"/>
          <w:sz w:val="28"/>
          <w:szCs w:val="28"/>
        </w:rPr>
        <w:t>How does the following visual communicate a global issue?</w:t>
      </w:r>
    </w:p>
    <w:p w:rsidR="00A96FB5" w:rsidRDefault="00A96FB5">
      <w:pPr>
        <w:rPr>
          <w:rFonts w:ascii="Times New Roman" w:hAnsi="Times New Roman" w:cs="Times New Roman"/>
          <w:sz w:val="28"/>
          <w:szCs w:val="28"/>
        </w:rPr>
      </w:pPr>
    </w:p>
    <w:p w:rsidR="00A96FB5" w:rsidRPr="00A96FB5" w:rsidRDefault="00A96FB5">
      <w:pPr>
        <w:rPr>
          <w:rFonts w:ascii="Times New Roman" w:hAnsi="Times New Roman" w:cs="Times New Roman"/>
          <w:sz w:val="28"/>
          <w:szCs w:val="28"/>
        </w:rPr>
      </w:pPr>
    </w:p>
    <w:sectPr w:rsidR="00A96FB5" w:rsidRPr="00A96FB5" w:rsidSect="00A96FB5">
      <w:pgSz w:w="15840" w:h="12240" w:orient="landscape"/>
      <w:pgMar w:top="81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FB5"/>
    <w:rsid w:val="003B1A59"/>
    <w:rsid w:val="00A96FB5"/>
    <w:rsid w:val="00B545A7"/>
    <w:rsid w:val="00D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33F66A-2A3F-41CA-A91F-2D4768764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Bustos,  Suzette</dc:creator>
  <cp:keywords/>
  <dc:description/>
  <cp:lastModifiedBy>Lee, Kyung</cp:lastModifiedBy>
  <cp:revision>2</cp:revision>
  <dcterms:created xsi:type="dcterms:W3CDTF">2019-10-03T19:05:00Z</dcterms:created>
  <dcterms:modified xsi:type="dcterms:W3CDTF">2019-10-03T19:05:00Z</dcterms:modified>
</cp:coreProperties>
</file>